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069" w:rsidRPr="00B44191" w:rsidRDefault="00340069" w:rsidP="00340069">
      <w:pPr>
        <w:spacing w:line="360" w:lineRule="auto"/>
        <w:jc w:val="center"/>
        <w:rPr>
          <w:rFonts w:asciiTheme="minorHAnsi" w:hAnsiTheme="minorHAnsi" w:cs="Arial"/>
          <w:b/>
          <w:sz w:val="22"/>
        </w:rPr>
      </w:pPr>
      <w:bookmarkStart w:id="0" w:name="_GoBack"/>
      <w:bookmarkEnd w:id="0"/>
      <w:r w:rsidRPr="00B44191">
        <w:rPr>
          <w:rFonts w:asciiTheme="minorHAnsi" w:hAnsiTheme="minorHAnsi" w:cs="Arial"/>
          <w:b/>
          <w:sz w:val="22"/>
        </w:rPr>
        <w:t>ETMD Board of Directors – Minutes</w:t>
      </w:r>
    </w:p>
    <w:p w:rsidR="00340069" w:rsidRDefault="00B62937" w:rsidP="00340069">
      <w:pPr>
        <w:pStyle w:val="ListParagraph"/>
        <w:spacing w:line="360" w:lineRule="auto"/>
        <w:ind w:left="0"/>
        <w:jc w:val="center"/>
        <w:rPr>
          <w:rFonts w:asciiTheme="minorHAnsi" w:hAnsiTheme="minorHAnsi" w:cs="Arial"/>
          <w:b/>
          <w:sz w:val="22"/>
        </w:rPr>
      </w:pPr>
      <w:r>
        <w:rPr>
          <w:rFonts w:asciiTheme="minorHAnsi" w:hAnsiTheme="minorHAnsi" w:cs="Arial"/>
          <w:b/>
          <w:sz w:val="22"/>
        </w:rPr>
        <w:t>April 9</w:t>
      </w:r>
      <w:r w:rsidR="00340069" w:rsidRPr="00B44191">
        <w:rPr>
          <w:rFonts w:asciiTheme="minorHAnsi" w:hAnsiTheme="minorHAnsi" w:cs="Arial"/>
          <w:b/>
          <w:sz w:val="22"/>
        </w:rPr>
        <w:t>, 201</w:t>
      </w:r>
      <w:r>
        <w:rPr>
          <w:rFonts w:asciiTheme="minorHAnsi" w:hAnsiTheme="minorHAnsi" w:cs="Arial"/>
          <w:b/>
          <w:sz w:val="22"/>
        </w:rPr>
        <w:t>4</w:t>
      </w:r>
    </w:p>
    <w:p w:rsidR="00340069" w:rsidRPr="006B2F8D" w:rsidRDefault="00340069" w:rsidP="00340069">
      <w:pPr>
        <w:rPr>
          <w:rFonts w:asciiTheme="minorHAnsi" w:hAnsiTheme="minorHAnsi" w:cs="Arial"/>
          <w:color w:val="000000" w:themeColor="text1"/>
          <w:sz w:val="20"/>
        </w:rPr>
      </w:pPr>
    </w:p>
    <w:p w:rsidR="00340069" w:rsidRPr="006B2F8D" w:rsidRDefault="00340069" w:rsidP="00340069">
      <w:pPr>
        <w:rPr>
          <w:rFonts w:asciiTheme="minorHAnsi" w:hAnsiTheme="minorHAnsi"/>
          <w:b/>
          <w:sz w:val="22"/>
          <w:szCs w:val="22"/>
        </w:rPr>
      </w:pPr>
      <w:r w:rsidRPr="006B2F8D">
        <w:rPr>
          <w:rFonts w:asciiTheme="minorHAnsi" w:hAnsiTheme="minorHAnsi"/>
          <w:b/>
          <w:sz w:val="22"/>
          <w:szCs w:val="22"/>
        </w:rPr>
        <w:t>Attendance:</w:t>
      </w:r>
    </w:p>
    <w:p w:rsidR="00340069" w:rsidRPr="006B2F8D" w:rsidRDefault="008E2D5D" w:rsidP="008E2D5D">
      <w:pPr>
        <w:ind w:firstLine="720"/>
        <w:rPr>
          <w:rFonts w:asciiTheme="minorHAnsi" w:hAnsiTheme="minorHAnsi"/>
          <w:sz w:val="22"/>
          <w:szCs w:val="22"/>
        </w:rPr>
      </w:pPr>
      <w:r w:rsidRPr="006B2F8D">
        <w:rPr>
          <w:rFonts w:asciiTheme="minorHAnsi" w:hAnsiTheme="minorHAnsi"/>
          <w:sz w:val="22"/>
          <w:szCs w:val="22"/>
        </w:rPr>
        <w:t>Jim Bucar - ETA</w:t>
      </w:r>
    </w:p>
    <w:p w:rsidR="008E2D5D" w:rsidRPr="006B2F8D" w:rsidRDefault="008E2D5D" w:rsidP="008E2D5D">
      <w:pPr>
        <w:ind w:firstLine="720"/>
        <w:rPr>
          <w:rFonts w:asciiTheme="minorHAnsi" w:hAnsiTheme="minorHAnsi"/>
          <w:sz w:val="22"/>
          <w:szCs w:val="22"/>
        </w:rPr>
      </w:pPr>
      <w:r w:rsidRPr="006B2F8D">
        <w:rPr>
          <w:rFonts w:asciiTheme="minorHAnsi" w:hAnsiTheme="minorHAnsi"/>
          <w:sz w:val="22"/>
          <w:szCs w:val="22"/>
        </w:rPr>
        <w:t>Joe Yuhas - ETA</w:t>
      </w:r>
    </w:p>
    <w:p w:rsidR="00340069" w:rsidRPr="006B2F8D" w:rsidRDefault="00340069" w:rsidP="00340069">
      <w:pPr>
        <w:ind w:left="720"/>
        <w:rPr>
          <w:rFonts w:asciiTheme="minorHAnsi" w:hAnsiTheme="minorHAnsi"/>
          <w:sz w:val="22"/>
          <w:szCs w:val="22"/>
        </w:rPr>
      </w:pPr>
      <w:r w:rsidRPr="006B2F8D">
        <w:rPr>
          <w:rFonts w:asciiTheme="minorHAnsi" w:hAnsiTheme="minorHAnsi"/>
          <w:sz w:val="22"/>
          <w:szCs w:val="22"/>
        </w:rPr>
        <w:t>Carole Brush- ETA, Executive Director</w:t>
      </w:r>
    </w:p>
    <w:p w:rsidR="00340069" w:rsidRPr="006B2F8D" w:rsidRDefault="00B62937" w:rsidP="00340069">
      <w:pPr>
        <w:ind w:left="720"/>
        <w:rPr>
          <w:rFonts w:asciiTheme="minorHAnsi" w:hAnsiTheme="minorHAnsi"/>
          <w:sz w:val="22"/>
          <w:szCs w:val="22"/>
        </w:rPr>
      </w:pPr>
      <w:r>
        <w:rPr>
          <w:rFonts w:asciiTheme="minorHAnsi" w:hAnsiTheme="minorHAnsi"/>
          <w:sz w:val="22"/>
          <w:szCs w:val="22"/>
        </w:rPr>
        <w:t xml:space="preserve">Greg </w:t>
      </w:r>
      <w:proofErr w:type="spellStart"/>
      <w:r>
        <w:rPr>
          <w:rFonts w:asciiTheme="minorHAnsi" w:hAnsiTheme="minorHAnsi"/>
          <w:sz w:val="22"/>
          <w:szCs w:val="22"/>
        </w:rPr>
        <w:t>Tansley</w:t>
      </w:r>
      <w:proofErr w:type="spellEnd"/>
      <w:r w:rsidR="00340069" w:rsidRPr="006B2F8D">
        <w:rPr>
          <w:rFonts w:asciiTheme="minorHAnsi" w:hAnsiTheme="minorHAnsi"/>
          <w:sz w:val="22"/>
          <w:szCs w:val="22"/>
        </w:rPr>
        <w:t>- Biddeford</w:t>
      </w:r>
    </w:p>
    <w:p w:rsidR="00340069" w:rsidRPr="006B2F8D" w:rsidRDefault="00340069" w:rsidP="00340069">
      <w:pPr>
        <w:ind w:left="720"/>
        <w:rPr>
          <w:rFonts w:asciiTheme="minorHAnsi" w:hAnsiTheme="minorHAnsi"/>
          <w:sz w:val="22"/>
          <w:szCs w:val="22"/>
        </w:rPr>
      </w:pPr>
      <w:r w:rsidRPr="006B2F8D">
        <w:rPr>
          <w:rFonts w:asciiTheme="minorHAnsi" w:hAnsiTheme="minorHAnsi"/>
          <w:sz w:val="22"/>
          <w:szCs w:val="22"/>
        </w:rPr>
        <w:t>Bill Reichl</w:t>
      </w:r>
      <w:r w:rsidR="008E2D5D" w:rsidRPr="006B2F8D">
        <w:rPr>
          <w:rFonts w:asciiTheme="minorHAnsi" w:hAnsiTheme="minorHAnsi"/>
          <w:sz w:val="22"/>
          <w:szCs w:val="22"/>
        </w:rPr>
        <w:t>, VP -</w:t>
      </w:r>
      <w:r w:rsidRPr="006B2F8D">
        <w:rPr>
          <w:rFonts w:asciiTheme="minorHAnsi" w:hAnsiTheme="minorHAnsi"/>
          <w:sz w:val="22"/>
          <w:szCs w:val="22"/>
        </w:rPr>
        <w:t xml:space="preserve"> Scarborough</w:t>
      </w:r>
    </w:p>
    <w:p w:rsidR="00340069" w:rsidRPr="006B2F8D" w:rsidRDefault="00340069" w:rsidP="00340069">
      <w:pPr>
        <w:ind w:left="720"/>
        <w:rPr>
          <w:rFonts w:asciiTheme="minorHAnsi" w:hAnsiTheme="minorHAnsi"/>
          <w:sz w:val="22"/>
          <w:szCs w:val="22"/>
        </w:rPr>
      </w:pPr>
      <w:r w:rsidRPr="006B2F8D">
        <w:rPr>
          <w:rFonts w:asciiTheme="minorHAnsi" w:hAnsiTheme="minorHAnsi"/>
          <w:sz w:val="22"/>
          <w:szCs w:val="22"/>
        </w:rPr>
        <w:t>Tad Redway, President- Arundel</w:t>
      </w:r>
    </w:p>
    <w:p w:rsidR="00B62937" w:rsidRDefault="00B62937" w:rsidP="008E2D5D">
      <w:pPr>
        <w:ind w:firstLine="720"/>
        <w:rPr>
          <w:rFonts w:asciiTheme="minorHAnsi" w:hAnsiTheme="minorHAnsi"/>
          <w:sz w:val="22"/>
          <w:szCs w:val="22"/>
        </w:rPr>
      </w:pPr>
    </w:p>
    <w:p w:rsidR="00340069" w:rsidRPr="006B2F8D" w:rsidRDefault="00B62937" w:rsidP="008E2D5D">
      <w:pPr>
        <w:ind w:firstLine="720"/>
        <w:rPr>
          <w:rFonts w:asciiTheme="minorHAnsi" w:hAnsiTheme="minorHAnsi"/>
          <w:sz w:val="22"/>
          <w:szCs w:val="22"/>
        </w:rPr>
      </w:pPr>
      <w:r>
        <w:rPr>
          <w:rFonts w:asciiTheme="minorHAnsi" w:hAnsiTheme="minorHAnsi"/>
          <w:sz w:val="22"/>
          <w:szCs w:val="22"/>
        </w:rPr>
        <w:t xml:space="preserve">Rick </w:t>
      </w:r>
      <w:proofErr w:type="spellStart"/>
      <w:r>
        <w:rPr>
          <w:rFonts w:asciiTheme="minorHAnsi" w:hAnsiTheme="minorHAnsi"/>
          <w:sz w:val="22"/>
          <w:szCs w:val="22"/>
        </w:rPr>
        <w:t>LaFlamme</w:t>
      </w:r>
      <w:proofErr w:type="spellEnd"/>
      <w:r w:rsidR="008E2D5D" w:rsidRPr="006B2F8D">
        <w:rPr>
          <w:rFonts w:asciiTheme="minorHAnsi" w:hAnsiTheme="minorHAnsi"/>
          <w:sz w:val="22"/>
          <w:szCs w:val="22"/>
        </w:rPr>
        <w:t xml:space="preserve"> </w:t>
      </w:r>
      <w:r>
        <w:rPr>
          <w:rFonts w:asciiTheme="minorHAnsi" w:hAnsiTheme="minorHAnsi"/>
          <w:sz w:val="22"/>
          <w:szCs w:val="22"/>
        </w:rPr>
        <w:t>–</w:t>
      </w:r>
      <w:r w:rsidR="008E2D5D" w:rsidRPr="006B2F8D">
        <w:rPr>
          <w:rFonts w:asciiTheme="minorHAnsi" w:hAnsiTheme="minorHAnsi"/>
          <w:sz w:val="22"/>
          <w:szCs w:val="22"/>
        </w:rPr>
        <w:t xml:space="preserve"> </w:t>
      </w:r>
      <w:r>
        <w:rPr>
          <w:rFonts w:asciiTheme="minorHAnsi" w:hAnsiTheme="minorHAnsi"/>
          <w:sz w:val="22"/>
          <w:szCs w:val="22"/>
        </w:rPr>
        <w:t>Maine Department of Inland Fisheries &amp; Wildlife</w:t>
      </w:r>
    </w:p>
    <w:p w:rsidR="00340069" w:rsidRPr="006B2F8D" w:rsidRDefault="00340069" w:rsidP="00340069">
      <w:pPr>
        <w:spacing w:line="360" w:lineRule="auto"/>
        <w:rPr>
          <w:rFonts w:asciiTheme="minorHAnsi" w:hAnsiTheme="minorHAnsi" w:cs="Arial"/>
          <w:sz w:val="22"/>
          <w:szCs w:val="22"/>
        </w:rPr>
      </w:pPr>
    </w:p>
    <w:p w:rsidR="00340069" w:rsidRPr="006B2F8D" w:rsidRDefault="008E2D5D" w:rsidP="00340069">
      <w:pPr>
        <w:spacing w:line="360" w:lineRule="auto"/>
        <w:rPr>
          <w:rFonts w:asciiTheme="minorHAnsi" w:hAnsiTheme="minorHAnsi" w:cs="Arial"/>
          <w:sz w:val="22"/>
          <w:szCs w:val="22"/>
        </w:rPr>
      </w:pPr>
      <w:r w:rsidRPr="006B2F8D">
        <w:rPr>
          <w:rFonts w:asciiTheme="minorHAnsi" w:hAnsiTheme="minorHAnsi" w:cs="Arial"/>
          <w:sz w:val="22"/>
          <w:szCs w:val="22"/>
        </w:rPr>
        <w:t xml:space="preserve">Vice </w:t>
      </w:r>
      <w:r w:rsidR="00340069" w:rsidRPr="006B2F8D">
        <w:rPr>
          <w:rFonts w:asciiTheme="minorHAnsi" w:hAnsiTheme="minorHAnsi" w:cs="Arial"/>
          <w:sz w:val="22"/>
          <w:szCs w:val="22"/>
        </w:rPr>
        <w:t>President Re</w:t>
      </w:r>
      <w:r w:rsidRPr="006B2F8D">
        <w:rPr>
          <w:rFonts w:asciiTheme="minorHAnsi" w:hAnsiTheme="minorHAnsi" w:cs="Arial"/>
          <w:sz w:val="22"/>
          <w:szCs w:val="22"/>
        </w:rPr>
        <w:t>ichl</w:t>
      </w:r>
      <w:r w:rsidR="00340069" w:rsidRPr="006B2F8D">
        <w:rPr>
          <w:rFonts w:asciiTheme="minorHAnsi" w:hAnsiTheme="minorHAnsi" w:cs="Arial"/>
          <w:sz w:val="22"/>
          <w:szCs w:val="22"/>
        </w:rPr>
        <w:t xml:space="preserve"> called meeting to order at 8:4</w:t>
      </w:r>
      <w:r w:rsidR="00B62937">
        <w:rPr>
          <w:rFonts w:asciiTheme="minorHAnsi" w:hAnsiTheme="minorHAnsi" w:cs="Arial"/>
          <w:sz w:val="22"/>
          <w:szCs w:val="22"/>
        </w:rPr>
        <w:t>2</w:t>
      </w:r>
      <w:r w:rsidR="00340069" w:rsidRPr="006B2F8D">
        <w:rPr>
          <w:rFonts w:asciiTheme="minorHAnsi" w:hAnsiTheme="minorHAnsi" w:cs="Arial"/>
          <w:sz w:val="22"/>
          <w:szCs w:val="22"/>
        </w:rPr>
        <w:t xml:space="preserve"> a.m.</w:t>
      </w:r>
    </w:p>
    <w:p w:rsidR="00340069" w:rsidRPr="006B2F8D" w:rsidRDefault="00340069" w:rsidP="00340069">
      <w:pPr>
        <w:spacing w:line="360" w:lineRule="auto"/>
        <w:ind w:left="720"/>
        <w:rPr>
          <w:rFonts w:asciiTheme="minorHAnsi" w:hAnsiTheme="minorHAnsi" w:cs="Arial"/>
          <w:b/>
          <w:sz w:val="22"/>
          <w:szCs w:val="22"/>
        </w:rPr>
      </w:pPr>
    </w:p>
    <w:p w:rsidR="00340069" w:rsidRPr="008A7AB9" w:rsidRDefault="00340069" w:rsidP="00340069">
      <w:pPr>
        <w:numPr>
          <w:ilvl w:val="0"/>
          <w:numId w:val="5"/>
        </w:numPr>
        <w:spacing w:line="360" w:lineRule="auto"/>
        <w:rPr>
          <w:rFonts w:asciiTheme="minorHAnsi" w:hAnsiTheme="minorHAnsi" w:cs="Arial"/>
          <w:b/>
          <w:sz w:val="22"/>
          <w:szCs w:val="22"/>
        </w:rPr>
      </w:pPr>
      <w:r w:rsidRPr="006B2F8D">
        <w:rPr>
          <w:rFonts w:asciiTheme="minorHAnsi" w:hAnsiTheme="minorHAnsi" w:cs="Arial"/>
          <w:b/>
          <w:sz w:val="22"/>
          <w:szCs w:val="22"/>
          <w:u w:val="single"/>
        </w:rPr>
        <w:t xml:space="preserve">Minutes of </w:t>
      </w:r>
      <w:r w:rsidR="00B62937">
        <w:rPr>
          <w:rFonts w:asciiTheme="minorHAnsi" w:hAnsiTheme="minorHAnsi" w:cs="Arial"/>
          <w:b/>
          <w:sz w:val="22"/>
          <w:szCs w:val="22"/>
          <w:u w:val="single"/>
        </w:rPr>
        <w:t>March</w:t>
      </w:r>
      <w:r w:rsidRPr="006B2F8D">
        <w:rPr>
          <w:rFonts w:asciiTheme="minorHAnsi" w:hAnsiTheme="minorHAnsi" w:cs="Arial"/>
          <w:b/>
          <w:sz w:val="22"/>
          <w:szCs w:val="22"/>
          <w:u w:val="single"/>
        </w:rPr>
        <w:t xml:space="preserve"> 12, 201</w:t>
      </w:r>
      <w:r w:rsidR="00B62937">
        <w:rPr>
          <w:rFonts w:asciiTheme="minorHAnsi" w:hAnsiTheme="minorHAnsi" w:cs="Arial"/>
          <w:b/>
          <w:sz w:val="22"/>
          <w:szCs w:val="22"/>
          <w:u w:val="single"/>
        </w:rPr>
        <w:t>4</w:t>
      </w:r>
      <w:r w:rsidRPr="006B2F8D">
        <w:rPr>
          <w:rFonts w:asciiTheme="minorHAnsi" w:hAnsiTheme="minorHAnsi" w:cs="Arial"/>
          <w:sz w:val="22"/>
          <w:szCs w:val="22"/>
        </w:rPr>
        <w:t xml:space="preserve"> (attached) – moved to accept by </w:t>
      </w:r>
      <w:r w:rsidR="00B62937">
        <w:rPr>
          <w:rFonts w:asciiTheme="minorHAnsi" w:hAnsiTheme="minorHAnsi" w:cs="Arial"/>
          <w:sz w:val="22"/>
          <w:szCs w:val="22"/>
        </w:rPr>
        <w:t>BR</w:t>
      </w:r>
      <w:r w:rsidRPr="006B2F8D">
        <w:rPr>
          <w:rFonts w:asciiTheme="minorHAnsi" w:hAnsiTheme="minorHAnsi" w:cs="Arial"/>
          <w:sz w:val="22"/>
          <w:szCs w:val="22"/>
        </w:rPr>
        <w:t>, 2</w:t>
      </w:r>
      <w:r w:rsidRPr="006B2F8D">
        <w:rPr>
          <w:rFonts w:asciiTheme="minorHAnsi" w:hAnsiTheme="minorHAnsi" w:cs="Arial"/>
          <w:sz w:val="22"/>
          <w:szCs w:val="22"/>
          <w:vertAlign w:val="superscript"/>
        </w:rPr>
        <w:t>nd</w:t>
      </w:r>
      <w:r w:rsidRPr="006B2F8D">
        <w:rPr>
          <w:rFonts w:asciiTheme="minorHAnsi" w:hAnsiTheme="minorHAnsi" w:cs="Arial"/>
          <w:sz w:val="22"/>
          <w:szCs w:val="22"/>
        </w:rPr>
        <w:t xml:space="preserve"> by </w:t>
      </w:r>
      <w:r w:rsidR="00B62937">
        <w:rPr>
          <w:rFonts w:asciiTheme="minorHAnsi" w:hAnsiTheme="minorHAnsi" w:cs="Arial"/>
          <w:sz w:val="22"/>
          <w:szCs w:val="22"/>
        </w:rPr>
        <w:t>JB, and so voted, 5</w:t>
      </w:r>
      <w:r w:rsidRPr="006B2F8D">
        <w:rPr>
          <w:rFonts w:asciiTheme="minorHAnsi" w:hAnsiTheme="minorHAnsi" w:cs="Arial"/>
          <w:sz w:val="22"/>
          <w:szCs w:val="22"/>
        </w:rPr>
        <w:t>-0.</w:t>
      </w:r>
    </w:p>
    <w:p w:rsidR="008A7AB9" w:rsidRPr="006B2F8D" w:rsidRDefault="008A7AB9" w:rsidP="00340069">
      <w:pPr>
        <w:numPr>
          <w:ilvl w:val="0"/>
          <w:numId w:val="5"/>
        </w:numPr>
        <w:spacing w:line="360" w:lineRule="auto"/>
        <w:rPr>
          <w:rFonts w:asciiTheme="minorHAnsi" w:hAnsiTheme="minorHAnsi" w:cs="Arial"/>
          <w:b/>
          <w:sz w:val="22"/>
          <w:szCs w:val="22"/>
        </w:rPr>
      </w:pPr>
      <w:r>
        <w:rPr>
          <w:rFonts w:asciiTheme="minorHAnsi" w:hAnsiTheme="minorHAnsi" w:cs="Arial"/>
          <w:b/>
          <w:sz w:val="22"/>
          <w:szCs w:val="22"/>
          <w:u w:val="single"/>
        </w:rPr>
        <w:t>Financial Reports</w:t>
      </w:r>
      <w:r>
        <w:rPr>
          <w:rFonts w:asciiTheme="minorHAnsi" w:hAnsiTheme="minorHAnsi" w:cs="Arial"/>
          <w:sz w:val="22"/>
          <w:szCs w:val="22"/>
        </w:rPr>
        <w:t xml:space="preserve"> – Finances are running good with nothing outstanding.  Moved to accept the finance report made by JY, 2</w:t>
      </w:r>
      <w:r w:rsidRPr="008A7AB9">
        <w:rPr>
          <w:rFonts w:asciiTheme="minorHAnsi" w:hAnsiTheme="minorHAnsi" w:cs="Arial"/>
          <w:sz w:val="22"/>
          <w:szCs w:val="22"/>
          <w:vertAlign w:val="superscript"/>
        </w:rPr>
        <w:t>nd</w:t>
      </w:r>
      <w:r>
        <w:rPr>
          <w:rFonts w:asciiTheme="minorHAnsi" w:hAnsiTheme="minorHAnsi" w:cs="Arial"/>
          <w:sz w:val="22"/>
          <w:szCs w:val="22"/>
        </w:rPr>
        <w:t xml:space="preserve"> by JB, and so voted 5-0. </w:t>
      </w:r>
    </w:p>
    <w:p w:rsidR="00340069" w:rsidRPr="006B2F8D" w:rsidRDefault="00340069" w:rsidP="00340069">
      <w:pPr>
        <w:numPr>
          <w:ilvl w:val="0"/>
          <w:numId w:val="5"/>
        </w:numPr>
        <w:spacing w:line="360" w:lineRule="auto"/>
        <w:rPr>
          <w:rFonts w:asciiTheme="minorHAnsi" w:hAnsiTheme="minorHAnsi" w:cs="Arial"/>
          <w:sz w:val="22"/>
          <w:szCs w:val="22"/>
        </w:rPr>
      </w:pPr>
      <w:r w:rsidRPr="006B2F8D">
        <w:rPr>
          <w:rFonts w:asciiTheme="minorHAnsi" w:hAnsiTheme="minorHAnsi" w:cs="Arial"/>
          <w:b/>
          <w:sz w:val="22"/>
          <w:szCs w:val="22"/>
          <w:u w:val="single"/>
        </w:rPr>
        <w:t xml:space="preserve">ETMD Priorities </w:t>
      </w:r>
      <w:r w:rsidRPr="006B2F8D">
        <w:rPr>
          <w:rFonts w:asciiTheme="minorHAnsi" w:hAnsiTheme="minorHAnsi" w:cs="Arial"/>
          <w:b/>
          <w:sz w:val="22"/>
          <w:szCs w:val="22"/>
        </w:rPr>
        <w:t xml:space="preserve">  </w:t>
      </w:r>
    </w:p>
    <w:p w:rsidR="00340069" w:rsidRPr="006B2F8D" w:rsidRDefault="00340069" w:rsidP="00340069">
      <w:pPr>
        <w:numPr>
          <w:ilvl w:val="1"/>
          <w:numId w:val="5"/>
        </w:numPr>
        <w:spacing w:line="360" w:lineRule="auto"/>
        <w:rPr>
          <w:rFonts w:asciiTheme="minorHAnsi" w:hAnsiTheme="minorHAnsi" w:cs="Arial"/>
          <w:sz w:val="22"/>
          <w:szCs w:val="22"/>
        </w:rPr>
      </w:pPr>
      <w:r w:rsidRPr="006B2F8D">
        <w:rPr>
          <w:rFonts w:asciiTheme="minorHAnsi" w:hAnsiTheme="minorHAnsi" w:cs="Arial"/>
          <w:sz w:val="22"/>
          <w:szCs w:val="22"/>
        </w:rPr>
        <w:t xml:space="preserve">Management Policies &amp; Procedures </w:t>
      </w:r>
    </w:p>
    <w:p w:rsidR="00340069" w:rsidRPr="006B2F8D" w:rsidRDefault="006F6CFC" w:rsidP="00340069">
      <w:pPr>
        <w:numPr>
          <w:ilvl w:val="2"/>
          <w:numId w:val="5"/>
        </w:numPr>
        <w:spacing w:line="360" w:lineRule="auto"/>
        <w:rPr>
          <w:rFonts w:asciiTheme="minorHAnsi" w:hAnsiTheme="minorHAnsi" w:cs="Arial"/>
          <w:color w:val="1F497D"/>
          <w:sz w:val="22"/>
          <w:szCs w:val="22"/>
        </w:rPr>
      </w:pPr>
      <w:r>
        <w:rPr>
          <w:rFonts w:asciiTheme="minorHAnsi" w:hAnsiTheme="minorHAnsi" w:cs="Arial"/>
          <w:sz w:val="22"/>
          <w:szCs w:val="22"/>
        </w:rPr>
        <w:t xml:space="preserve">Rick </w:t>
      </w:r>
      <w:proofErr w:type="spellStart"/>
      <w:r>
        <w:rPr>
          <w:rFonts w:asciiTheme="minorHAnsi" w:hAnsiTheme="minorHAnsi" w:cs="Arial"/>
          <w:sz w:val="22"/>
          <w:szCs w:val="22"/>
        </w:rPr>
        <w:t>LaFlamme</w:t>
      </w:r>
      <w:proofErr w:type="spellEnd"/>
      <w:r>
        <w:rPr>
          <w:rFonts w:asciiTheme="minorHAnsi" w:hAnsiTheme="minorHAnsi" w:cs="Arial"/>
          <w:sz w:val="22"/>
          <w:szCs w:val="22"/>
        </w:rPr>
        <w:t xml:space="preserve"> from Maine Department of Inland Fisheries &amp; Wildlife came to speak about trail monitoring throughout the year</w:t>
      </w:r>
      <w:r w:rsidR="00B44191">
        <w:rPr>
          <w:rFonts w:asciiTheme="minorHAnsi" w:hAnsiTheme="minorHAnsi" w:cs="Arial"/>
          <w:sz w:val="22"/>
          <w:szCs w:val="22"/>
        </w:rPr>
        <w:t>.</w:t>
      </w:r>
      <w:r>
        <w:rPr>
          <w:rFonts w:asciiTheme="minorHAnsi" w:hAnsiTheme="minorHAnsi" w:cs="Arial"/>
          <w:sz w:val="22"/>
          <w:szCs w:val="22"/>
        </w:rPr>
        <w:t xml:space="preserve">  Trial monitoring would be increase</w:t>
      </w:r>
      <w:r w:rsidR="00C37C12">
        <w:rPr>
          <w:rFonts w:asciiTheme="minorHAnsi" w:hAnsiTheme="minorHAnsi" w:cs="Arial"/>
          <w:sz w:val="22"/>
          <w:szCs w:val="22"/>
        </w:rPr>
        <w:t>d</w:t>
      </w:r>
      <w:r>
        <w:rPr>
          <w:rFonts w:asciiTheme="minorHAnsi" w:hAnsiTheme="minorHAnsi" w:cs="Arial"/>
          <w:sz w:val="22"/>
          <w:szCs w:val="22"/>
        </w:rPr>
        <w:t xml:space="preserve"> if the bollards could be left down, however once he starts patrols and the public sees snowmobile tracks, and then the public will think snowmobile access would be allowed.  The same would apply with ATV’s.  However, the wardens or other municipalities would be able to patrol the </w:t>
      </w:r>
      <w:r w:rsidR="00C37C12">
        <w:rPr>
          <w:rFonts w:asciiTheme="minorHAnsi" w:hAnsiTheme="minorHAnsi" w:cs="Arial"/>
          <w:sz w:val="22"/>
          <w:szCs w:val="22"/>
        </w:rPr>
        <w:t xml:space="preserve">trail </w:t>
      </w:r>
      <w:r>
        <w:rPr>
          <w:rFonts w:asciiTheme="minorHAnsi" w:hAnsiTheme="minorHAnsi" w:cs="Arial"/>
          <w:sz w:val="22"/>
          <w:szCs w:val="22"/>
        </w:rPr>
        <w:t xml:space="preserve">with easier access and allow for emergency personnel to respond more readily if the bollards could be reconfigured for snowmobiles and ATV’s to pass trail crossing with ease.  Additionally snowmobile clubs have state allocated funds that could be used for trail repair, maintenance, and winter grooming.  The only down side is that the Warden’s Service would not be allowed to enforce any local or private ordinances.  </w:t>
      </w:r>
    </w:p>
    <w:p w:rsidR="006F6CFC" w:rsidRDefault="006F6CFC" w:rsidP="00340069">
      <w:pPr>
        <w:numPr>
          <w:ilvl w:val="2"/>
          <w:numId w:val="5"/>
        </w:numPr>
        <w:spacing w:line="360" w:lineRule="auto"/>
        <w:rPr>
          <w:rFonts w:asciiTheme="minorHAnsi" w:hAnsiTheme="minorHAnsi" w:cs="Arial"/>
          <w:sz w:val="22"/>
          <w:szCs w:val="22"/>
        </w:rPr>
      </w:pPr>
      <w:r>
        <w:rPr>
          <w:rFonts w:asciiTheme="minorHAnsi" w:hAnsiTheme="minorHAnsi" w:cs="Arial"/>
          <w:sz w:val="22"/>
          <w:szCs w:val="22"/>
        </w:rPr>
        <w:t xml:space="preserve">ETMD will reach out to non-dues paying communities and ask them if they want to send a representative to each of the ETMD meetings to have a heard voice.  BR </w:t>
      </w:r>
      <w:r w:rsidR="00A9136F">
        <w:rPr>
          <w:rFonts w:asciiTheme="minorHAnsi" w:hAnsiTheme="minorHAnsi" w:cs="Arial"/>
          <w:sz w:val="22"/>
          <w:szCs w:val="22"/>
        </w:rPr>
        <w:t>brought up that</w:t>
      </w:r>
      <w:r w:rsidR="00EB4DC8">
        <w:rPr>
          <w:rFonts w:asciiTheme="minorHAnsi" w:hAnsiTheme="minorHAnsi" w:cs="Arial"/>
          <w:sz w:val="22"/>
          <w:szCs w:val="22"/>
        </w:rPr>
        <w:t xml:space="preserve"> continued reaching out seems to be going nowhere and our efforts would be better served to focus on completing all the sections of trail within the current and continual dues paying </w:t>
      </w:r>
      <w:r w:rsidR="00EB4DC8">
        <w:rPr>
          <w:rFonts w:asciiTheme="minorHAnsi" w:hAnsiTheme="minorHAnsi" w:cs="Arial"/>
          <w:sz w:val="22"/>
          <w:szCs w:val="22"/>
        </w:rPr>
        <w:lastRenderedPageBreak/>
        <w:t xml:space="preserve">members.  GT mentioned it would be better to keep moving forward </w:t>
      </w:r>
      <w:proofErr w:type="gramStart"/>
      <w:r w:rsidR="00EB4DC8">
        <w:rPr>
          <w:rFonts w:asciiTheme="minorHAnsi" w:hAnsiTheme="minorHAnsi" w:cs="Arial"/>
          <w:sz w:val="22"/>
          <w:szCs w:val="22"/>
        </w:rPr>
        <w:t>without  a</w:t>
      </w:r>
      <w:proofErr w:type="gramEnd"/>
      <w:r w:rsidR="00EB4DC8">
        <w:rPr>
          <w:rFonts w:asciiTheme="minorHAnsi" w:hAnsiTheme="minorHAnsi" w:cs="Arial"/>
          <w:sz w:val="22"/>
          <w:szCs w:val="22"/>
        </w:rPr>
        <w:t xml:space="preserve"> fluctuating membership cost.  </w:t>
      </w:r>
    </w:p>
    <w:p w:rsidR="00EB4DC8" w:rsidRDefault="00EB4DC8" w:rsidP="00EB4DC8">
      <w:pPr>
        <w:spacing w:line="360" w:lineRule="auto"/>
        <w:rPr>
          <w:rFonts w:asciiTheme="minorHAnsi" w:hAnsiTheme="minorHAnsi" w:cs="Arial"/>
          <w:sz w:val="22"/>
          <w:szCs w:val="22"/>
        </w:rPr>
      </w:pPr>
    </w:p>
    <w:p w:rsidR="00EB4DC8" w:rsidRDefault="00EB4DC8" w:rsidP="00EB4DC8">
      <w:pPr>
        <w:spacing w:line="360" w:lineRule="auto"/>
        <w:ind w:left="2160"/>
        <w:rPr>
          <w:rFonts w:asciiTheme="minorHAnsi" w:hAnsiTheme="minorHAnsi" w:cs="Arial"/>
          <w:sz w:val="22"/>
          <w:szCs w:val="22"/>
        </w:rPr>
      </w:pPr>
      <w:r>
        <w:rPr>
          <w:rFonts w:asciiTheme="minorHAnsi" w:hAnsiTheme="minorHAnsi" w:cs="Arial"/>
          <w:sz w:val="22"/>
          <w:szCs w:val="22"/>
        </w:rPr>
        <w:t xml:space="preserve">The </w:t>
      </w:r>
      <w:proofErr w:type="spellStart"/>
      <w:r>
        <w:rPr>
          <w:rFonts w:asciiTheme="minorHAnsi" w:hAnsiTheme="minorHAnsi" w:cs="Arial"/>
          <w:sz w:val="22"/>
          <w:szCs w:val="22"/>
        </w:rPr>
        <w:t>Unitil</w:t>
      </w:r>
      <w:proofErr w:type="spellEnd"/>
      <w:r>
        <w:rPr>
          <w:rFonts w:asciiTheme="minorHAnsi" w:hAnsiTheme="minorHAnsi" w:cs="Arial"/>
          <w:sz w:val="22"/>
          <w:szCs w:val="22"/>
        </w:rPr>
        <w:t xml:space="preserve"> Co-Location Agreement is moving forward with minor changes between both sides.  </w:t>
      </w:r>
      <w:proofErr w:type="gramStart"/>
      <w:r>
        <w:rPr>
          <w:rFonts w:asciiTheme="minorHAnsi" w:hAnsiTheme="minorHAnsi" w:cs="Arial"/>
          <w:sz w:val="22"/>
          <w:szCs w:val="22"/>
        </w:rPr>
        <w:t xml:space="preserve">Trying to get </w:t>
      </w:r>
      <w:proofErr w:type="spellStart"/>
      <w:r>
        <w:rPr>
          <w:rFonts w:asciiTheme="minorHAnsi" w:hAnsiTheme="minorHAnsi" w:cs="Arial"/>
          <w:sz w:val="22"/>
          <w:szCs w:val="22"/>
        </w:rPr>
        <w:t>Unitil</w:t>
      </w:r>
      <w:proofErr w:type="spellEnd"/>
      <w:r>
        <w:rPr>
          <w:rFonts w:asciiTheme="minorHAnsi" w:hAnsiTheme="minorHAnsi" w:cs="Arial"/>
          <w:sz w:val="22"/>
          <w:szCs w:val="22"/>
        </w:rPr>
        <w:t xml:space="preserve"> to except the use of verbal notification for maintenance.</w:t>
      </w:r>
      <w:proofErr w:type="gramEnd"/>
      <w:r>
        <w:rPr>
          <w:rFonts w:asciiTheme="minorHAnsi" w:hAnsiTheme="minorHAnsi" w:cs="Arial"/>
          <w:sz w:val="22"/>
          <w:szCs w:val="22"/>
        </w:rPr>
        <w:t xml:space="preserve">  The local municipalities will assist </w:t>
      </w:r>
      <w:proofErr w:type="spellStart"/>
      <w:r>
        <w:rPr>
          <w:rFonts w:asciiTheme="minorHAnsi" w:hAnsiTheme="minorHAnsi" w:cs="Arial"/>
          <w:sz w:val="22"/>
          <w:szCs w:val="22"/>
        </w:rPr>
        <w:t>Unitil</w:t>
      </w:r>
      <w:proofErr w:type="spellEnd"/>
      <w:r>
        <w:rPr>
          <w:rFonts w:asciiTheme="minorHAnsi" w:hAnsiTheme="minorHAnsi" w:cs="Arial"/>
          <w:sz w:val="22"/>
          <w:szCs w:val="22"/>
        </w:rPr>
        <w:t xml:space="preserve"> with trail closers by supplying fire/rescue/police presence to keep trail users away from the maintenance.  </w:t>
      </w:r>
    </w:p>
    <w:p w:rsidR="00340069" w:rsidRPr="00A9136F" w:rsidRDefault="008A7AB9" w:rsidP="00340069">
      <w:pPr>
        <w:numPr>
          <w:ilvl w:val="2"/>
          <w:numId w:val="5"/>
        </w:numPr>
        <w:spacing w:line="360" w:lineRule="auto"/>
        <w:rPr>
          <w:rFonts w:asciiTheme="minorHAnsi" w:hAnsiTheme="minorHAnsi" w:cs="Arial"/>
          <w:sz w:val="22"/>
          <w:szCs w:val="22"/>
        </w:rPr>
      </w:pPr>
      <w:r>
        <w:rPr>
          <w:rFonts w:asciiTheme="minorHAnsi" w:hAnsiTheme="minorHAnsi" w:cs="Arial"/>
          <w:sz w:val="22"/>
          <w:szCs w:val="22"/>
        </w:rPr>
        <w:t>Annual Report has been filed and sent out</w:t>
      </w:r>
      <w:r w:rsidR="00B44191">
        <w:rPr>
          <w:rFonts w:asciiTheme="minorHAnsi" w:hAnsiTheme="minorHAnsi" w:cs="Arial"/>
          <w:sz w:val="22"/>
          <w:szCs w:val="22"/>
        </w:rPr>
        <w:t>.</w:t>
      </w:r>
      <w:r w:rsidR="00A9136F">
        <w:rPr>
          <w:rFonts w:asciiTheme="minorHAnsi" w:hAnsiTheme="minorHAnsi" w:cs="Arial"/>
          <w:sz w:val="22"/>
          <w:szCs w:val="22"/>
        </w:rPr>
        <w:t xml:space="preserve">  Dues have been received from </w:t>
      </w:r>
      <w:r w:rsidR="00A9136F" w:rsidRPr="00A9136F">
        <w:rPr>
          <w:rFonts w:asciiTheme="minorHAnsi" w:hAnsiTheme="minorHAnsi" w:cs="Arial"/>
          <w:sz w:val="22"/>
          <w:szCs w:val="22"/>
        </w:rPr>
        <w:t xml:space="preserve">OOB, Saco, ETA, </w:t>
      </w:r>
      <w:proofErr w:type="gramStart"/>
      <w:r w:rsidR="00A9136F" w:rsidRPr="00A9136F">
        <w:rPr>
          <w:rFonts w:asciiTheme="minorHAnsi" w:hAnsiTheme="minorHAnsi" w:cs="Arial"/>
          <w:sz w:val="22"/>
          <w:szCs w:val="22"/>
        </w:rPr>
        <w:t>Biddeford</w:t>
      </w:r>
      <w:proofErr w:type="gramEnd"/>
      <w:r w:rsidR="00A9136F" w:rsidRPr="00A9136F">
        <w:rPr>
          <w:rFonts w:asciiTheme="minorHAnsi" w:hAnsiTheme="minorHAnsi" w:cs="Arial"/>
          <w:sz w:val="22"/>
          <w:szCs w:val="22"/>
        </w:rPr>
        <w:t xml:space="preserve"> &amp; Scarborough. Dues voted down by N Berwick. Have not heard from other past ETMD members.  </w:t>
      </w:r>
    </w:p>
    <w:p w:rsidR="00340069" w:rsidRPr="006B2F8D" w:rsidRDefault="00340069" w:rsidP="008A7AB9">
      <w:pPr>
        <w:spacing w:line="360" w:lineRule="auto"/>
        <w:ind w:left="2160"/>
        <w:rPr>
          <w:rFonts w:asciiTheme="minorHAnsi" w:hAnsiTheme="minorHAnsi" w:cs="Arial"/>
          <w:sz w:val="22"/>
          <w:szCs w:val="22"/>
        </w:rPr>
      </w:pPr>
    </w:p>
    <w:p w:rsidR="00340069" w:rsidRPr="006B2F8D" w:rsidRDefault="00340069" w:rsidP="00340069">
      <w:pPr>
        <w:numPr>
          <w:ilvl w:val="0"/>
          <w:numId w:val="5"/>
        </w:numPr>
        <w:spacing w:line="360" w:lineRule="auto"/>
        <w:rPr>
          <w:rFonts w:asciiTheme="minorHAnsi" w:hAnsiTheme="minorHAnsi" w:cs="Arial"/>
          <w:b/>
          <w:sz w:val="22"/>
          <w:szCs w:val="22"/>
          <w:u w:val="single"/>
        </w:rPr>
      </w:pPr>
      <w:r w:rsidRPr="006B2F8D">
        <w:rPr>
          <w:rFonts w:asciiTheme="minorHAnsi" w:hAnsiTheme="minorHAnsi" w:cs="Arial"/>
          <w:b/>
          <w:sz w:val="22"/>
          <w:szCs w:val="22"/>
          <w:u w:val="single"/>
        </w:rPr>
        <w:t>Ongoing / Proposed Projects</w:t>
      </w:r>
      <w:r w:rsidRPr="006B2F8D">
        <w:rPr>
          <w:rFonts w:asciiTheme="minorHAnsi" w:hAnsiTheme="minorHAnsi" w:cs="Arial"/>
          <w:sz w:val="22"/>
          <w:szCs w:val="22"/>
        </w:rPr>
        <w:t xml:space="preserve">: </w:t>
      </w:r>
    </w:p>
    <w:p w:rsidR="00340069" w:rsidRPr="006B2F8D" w:rsidRDefault="00507BDD" w:rsidP="00340069">
      <w:pPr>
        <w:numPr>
          <w:ilvl w:val="1"/>
          <w:numId w:val="5"/>
        </w:numPr>
        <w:spacing w:line="360" w:lineRule="auto"/>
        <w:rPr>
          <w:rFonts w:asciiTheme="minorHAnsi" w:hAnsiTheme="minorHAnsi" w:cs="Arial"/>
          <w:sz w:val="22"/>
          <w:szCs w:val="22"/>
        </w:rPr>
      </w:pPr>
      <w:r w:rsidRPr="006B2F8D">
        <w:rPr>
          <w:rFonts w:asciiTheme="minorHAnsi" w:hAnsiTheme="minorHAnsi" w:cs="Arial"/>
          <w:sz w:val="22"/>
          <w:szCs w:val="22"/>
        </w:rPr>
        <w:t>Scarborough – 019386.00</w:t>
      </w:r>
    </w:p>
    <w:p w:rsidR="006B2F8D" w:rsidRDefault="008A7AB9" w:rsidP="006B2F8D">
      <w:pPr>
        <w:numPr>
          <w:ilvl w:val="2"/>
          <w:numId w:val="5"/>
        </w:numPr>
        <w:spacing w:line="360" w:lineRule="auto"/>
        <w:rPr>
          <w:rFonts w:asciiTheme="minorHAnsi" w:hAnsiTheme="minorHAnsi" w:cs="Arial"/>
          <w:sz w:val="22"/>
          <w:szCs w:val="22"/>
        </w:rPr>
      </w:pPr>
      <w:r>
        <w:rPr>
          <w:rFonts w:asciiTheme="minorHAnsi" w:hAnsiTheme="minorHAnsi" w:cs="Arial"/>
          <w:sz w:val="22"/>
          <w:szCs w:val="22"/>
        </w:rPr>
        <w:t>The State is supporting Scarborough and South Portland’s request to PAC’s for funding of the trail around the pond to Pleasant Hill Road</w:t>
      </w:r>
      <w:r w:rsidR="00B44191">
        <w:rPr>
          <w:rFonts w:asciiTheme="minorHAnsi" w:hAnsiTheme="minorHAnsi" w:cs="Arial"/>
          <w:sz w:val="22"/>
          <w:szCs w:val="22"/>
        </w:rPr>
        <w:t>.</w:t>
      </w:r>
      <w:r>
        <w:rPr>
          <w:rFonts w:asciiTheme="minorHAnsi" w:hAnsiTheme="minorHAnsi" w:cs="Arial"/>
          <w:sz w:val="22"/>
          <w:szCs w:val="22"/>
        </w:rPr>
        <w:t xml:space="preserve">  At the same time Scarborough is looking at the option of putting a sidewalk in that will connect Pond View to the ET access on Pleasant Hill.  Still waiting to hear back from PAC’s on the application.  </w:t>
      </w:r>
    </w:p>
    <w:p w:rsidR="008A7AB9" w:rsidRPr="008A7AB9" w:rsidRDefault="008A7AB9" w:rsidP="008A7AB9">
      <w:pPr>
        <w:pStyle w:val="ListParagraph"/>
        <w:numPr>
          <w:ilvl w:val="0"/>
          <w:numId w:val="5"/>
        </w:numPr>
        <w:spacing w:line="360" w:lineRule="auto"/>
        <w:rPr>
          <w:rFonts w:asciiTheme="minorHAnsi" w:hAnsiTheme="minorHAnsi" w:cs="Arial"/>
          <w:sz w:val="22"/>
          <w:szCs w:val="22"/>
        </w:rPr>
      </w:pPr>
      <w:r>
        <w:rPr>
          <w:rFonts w:asciiTheme="minorHAnsi" w:hAnsiTheme="minorHAnsi" w:cs="Arial"/>
          <w:b/>
          <w:sz w:val="22"/>
          <w:szCs w:val="22"/>
        </w:rPr>
        <w:t>Trail Maintenance &amp; Management</w:t>
      </w:r>
    </w:p>
    <w:p w:rsidR="008A7AB9" w:rsidRDefault="00B60278" w:rsidP="008A7AB9">
      <w:pPr>
        <w:pStyle w:val="ListParagraph"/>
        <w:numPr>
          <w:ilvl w:val="0"/>
          <w:numId w:val="6"/>
        </w:numPr>
        <w:spacing w:line="360" w:lineRule="auto"/>
        <w:rPr>
          <w:rFonts w:asciiTheme="minorHAnsi" w:hAnsiTheme="minorHAnsi" w:cs="Arial"/>
          <w:sz w:val="22"/>
          <w:szCs w:val="22"/>
        </w:rPr>
      </w:pPr>
      <w:r>
        <w:rPr>
          <w:rFonts w:asciiTheme="minorHAnsi" w:hAnsiTheme="minorHAnsi" w:cs="Arial"/>
          <w:sz w:val="22"/>
          <w:szCs w:val="22"/>
        </w:rPr>
        <w:t xml:space="preserve">Scarborough will have a trail closure in May for a box culvert installation, and </w:t>
      </w:r>
      <w:proofErr w:type="spellStart"/>
      <w:r>
        <w:rPr>
          <w:rFonts w:asciiTheme="minorHAnsi" w:hAnsiTheme="minorHAnsi" w:cs="Arial"/>
          <w:sz w:val="22"/>
          <w:szCs w:val="22"/>
        </w:rPr>
        <w:t>Unitil</w:t>
      </w:r>
      <w:proofErr w:type="spellEnd"/>
      <w:r>
        <w:rPr>
          <w:rFonts w:asciiTheme="minorHAnsi" w:hAnsiTheme="minorHAnsi" w:cs="Arial"/>
          <w:sz w:val="22"/>
          <w:szCs w:val="22"/>
        </w:rPr>
        <w:t xml:space="preserve"> will be closing a section in Biddeford.  Scarborough will start some general cleaning and maintenance next week.  All trails are wet and need to </w:t>
      </w:r>
      <w:r w:rsidR="00C37C12">
        <w:rPr>
          <w:rFonts w:asciiTheme="minorHAnsi" w:hAnsiTheme="minorHAnsi" w:cs="Arial"/>
          <w:sz w:val="22"/>
          <w:szCs w:val="22"/>
        </w:rPr>
        <w:t xml:space="preserve">dry </w:t>
      </w:r>
      <w:r>
        <w:rPr>
          <w:rFonts w:asciiTheme="minorHAnsi" w:hAnsiTheme="minorHAnsi" w:cs="Arial"/>
          <w:sz w:val="22"/>
          <w:szCs w:val="22"/>
        </w:rPr>
        <w:t>out.</w:t>
      </w:r>
    </w:p>
    <w:p w:rsidR="00B60278" w:rsidRDefault="00B60278" w:rsidP="008A7AB9">
      <w:pPr>
        <w:pStyle w:val="ListParagraph"/>
        <w:numPr>
          <w:ilvl w:val="0"/>
          <w:numId w:val="6"/>
        </w:numPr>
        <w:spacing w:line="360" w:lineRule="auto"/>
        <w:rPr>
          <w:rFonts w:asciiTheme="minorHAnsi" w:hAnsiTheme="minorHAnsi" w:cs="Arial"/>
          <w:sz w:val="22"/>
          <w:szCs w:val="22"/>
        </w:rPr>
      </w:pPr>
      <w:r>
        <w:rPr>
          <w:rFonts w:asciiTheme="minorHAnsi" w:hAnsiTheme="minorHAnsi" w:cs="Arial"/>
          <w:sz w:val="22"/>
          <w:szCs w:val="22"/>
        </w:rPr>
        <w:t>Benches -- still waiting for location approval from municipalities.</w:t>
      </w:r>
    </w:p>
    <w:p w:rsidR="00B60278" w:rsidRDefault="00B60278" w:rsidP="008A7AB9">
      <w:pPr>
        <w:pStyle w:val="ListParagraph"/>
        <w:numPr>
          <w:ilvl w:val="0"/>
          <w:numId w:val="6"/>
        </w:numPr>
        <w:spacing w:line="360" w:lineRule="auto"/>
        <w:rPr>
          <w:rFonts w:asciiTheme="minorHAnsi" w:hAnsiTheme="minorHAnsi" w:cs="Arial"/>
          <w:sz w:val="22"/>
          <w:szCs w:val="22"/>
        </w:rPr>
      </w:pPr>
      <w:r>
        <w:rPr>
          <w:rFonts w:asciiTheme="minorHAnsi" w:hAnsiTheme="minorHAnsi" w:cs="Arial"/>
          <w:sz w:val="22"/>
          <w:szCs w:val="22"/>
        </w:rPr>
        <w:t>Eleven events are already scheduled for the year, 5 of those events are paying for use of the trail.  The first event is the 1</w:t>
      </w:r>
      <w:r w:rsidRPr="00B60278">
        <w:rPr>
          <w:rFonts w:asciiTheme="minorHAnsi" w:hAnsiTheme="minorHAnsi" w:cs="Arial"/>
          <w:sz w:val="22"/>
          <w:szCs w:val="22"/>
          <w:vertAlign w:val="superscript"/>
        </w:rPr>
        <w:t>st</w:t>
      </w:r>
      <w:r>
        <w:rPr>
          <w:rFonts w:asciiTheme="minorHAnsi" w:hAnsiTheme="minorHAnsi" w:cs="Arial"/>
          <w:sz w:val="22"/>
          <w:szCs w:val="22"/>
        </w:rPr>
        <w:t xml:space="preserve"> week of May and it seems that returning events are much smoother this year than last.  There is an estimated $1,150 in revenue from the projected events.  </w:t>
      </w:r>
    </w:p>
    <w:p w:rsidR="00B60278" w:rsidRDefault="00B60278" w:rsidP="00B60278">
      <w:pPr>
        <w:pStyle w:val="ListParagraph"/>
        <w:spacing w:line="360" w:lineRule="auto"/>
        <w:ind w:left="1440"/>
        <w:rPr>
          <w:rFonts w:asciiTheme="minorHAnsi" w:hAnsiTheme="minorHAnsi" w:cs="Arial"/>
          <w:sz w:val="22"/>
          <w:szCs w:val="22"/>
        </w:rPr>
      </w:pPr>
    </w:p>
    <w:p w:rsidR="00B60278" w:rsidRPr="008A7AB9" w:rsidRDefault="00B60278" w:rsidP="00B60278">
      <w:pPr>
        <w:pStyle w:val="ListParagraph"/>
        <w:spacing w:line="360" w:lineRule="auto"/>
        <w:ind w:left="1440"/>
        <w:rPr>
          <w:rFonts w:asciiTheme="minorHAnsi" w:hAnsiTheme="minorHAnsi" w:cs="Arial"/>
          <w:sz w:val="22"/>
          <w:szCs w:val="22"/>
        </w:rPr>
      </w:pPr>
      <w:r>
        <w:rPr>
          <w:rFonts w:asciiTheme="minorHAnsi" w:hAnsiTheme="minorHAnsi" w:cs="Arial"/>
          <w:sz w:val="22"/>
          <w:szCs w:val="22"/>
        </w:rPr>
        <w:t xml:space="preserve">SETA is going to offer more, but shorter trail rides.  </w:t>
      </w:r>
      <w:r w:rsidR="00E74AFC">
        <w:rPr>
          <w:rFonts w:asciiTheme="minorHAnsi" w:hAnsiTheme="minorHAnsi" w:cs="Arial"/>
          <w:sz w:val="22"/>
          <w:szCs w:val="22"/>
        </w:rPr>
        <w:t>They are getting more requests to attend events.  The next moonlight walk will be next Tuesday at 7:30 pm.</w:t>
      </w:r>
    </w:p>
    <w:p w:rsidR="00340069" w:rsidRPr="006B2F8D" w:rsidRDefault="00340069" w:rsidP="006B2F8D">
      <w:pPr>
        <w:spacing w:line="360" w:lineRule="auto"/>
        <w:ind w:left="2160"/>
        <w:rPr>
          <w:rFonts w:asciiTheme="minorHAnsi" w:hAnsiTheme="minorHAnsi" w:cs="Arial"/>
          <w:sz w:val="22"/>
          <w:szCs w:val="22"/>
        </w:rPr>
      </w:pPr>
    </w:p>
    <w:p w:rsidR="00340069" w:rsidRPr="006B2F8D" w:rsidRDefault="00340069" w:rsidP="00340069">
      <w:pPr>
        <w:numPr>
          <w:ilvl w:val="0"/>
          <w:numId w:val="5"/>
        </w:numPr>
        <w:spacing w:line="360" w:lineRule="auto"/>
        <w:rPr>
          <w:rFonts w:asciiTheme="minorHAnsi" w:hAnsiTheme="minorHAnsi" w:cs="Arial"/>
          <w:sz w:val="22"/>
          <w:szCs w:val="22"/>
        </w:rPr>
      </w:pPr>
      <w:r w:rsidRPr="006B2F8D">
        <w:rPr>
          <w:rFonts w:asciiTheme="minorHAnsi" w:hAnsiTheme="minorHAnsi" w:cs="Arial"/>
          <w:b/>
          <w:sz w:val="22"/>
          <w:szCs w:val="22"/>
          <w:u w:val="single"/>
        </w:rPr>
        <w:t>Other Business</w:t>
      </w:r>
      <w:r w:rsidRPr="006B2F8D">
        <w:rPr>
          <w:rFonts w:asciiTheme="minorHAnsi" w:hAnsiTheme="minorHAnsi" w:cs="Arial"/>
          <w:sz w:val="22"/>
          <w:szCs w:val="22"/>
        </w:rPr>
        <w:t xml:space="preserve"> – </w:t>
      </w:r>
      <w:r w:rsidR="00B44191">
        <w:rPr>
          <w:rFonts w:asciiTheme="minorHAnsi" w:hAnsiTheme="minorHAnsi" w:cs="Arial"/>
          <w:sz w:val="22"/>
          <w:szCs w:val="22"/>
        </w:rPr>
        <w:t>N</w:t>
      </w:r>
      <w:r w:rsidRPr="006B2F8D">
        <w:rPr>
          <w:rFonts w:asciiTheme="minorHAnsi" w:hAnsiTheme="minorHAnsi" w:cs="Arial"/>
          <w:sz w:val="22"/>
          <w:szCs w:val="22"/>
        </w:rPr>
        <w:t>one.</w:t>
      </w:r>
    </w:p>
    <w:p w:rsidR="00340069" w:rsidRPr="006B2F8D" w:rsidRDefault="00340069" w:rsidP="00340069">
      <w:pPr>
        <w:numPr>
          <w:ilvl w:val="0"/>
          <w:numId w:val="5"/>
        </w:numPr>
        <w:spacing w:line="360" w:lineRule="auto"/>
        <w:rPr>
          <w:rFonts w:asciiTheme="minorHAnsi" w:hAnsiTheme="minorHAnsi" w:cs="Arial"/>
          <w:sz w:val="22"/>
          <w:szCs w:val="22"/>
        </w:rPr>
      </w:pPr>
      <w:r w:rsidRPr="006B2F8D">
        <w:rPr>
          <w:rFonts w:asciiTheme="minorHAnsi" w:hAnsiTheme="minorHAnsi" w:cs="Arial"/>
          <w:b/>
          <w:sz w:val="22"/>
          <w:szCs w:val="22"/>
          <w:u w:val="single"/>
        </w:rPr>
        <w:t>Next Meeting</w:t>
      </w:r>
      <w:r w:rsidRPr="006B2F8D">
        <w:rPr>
          <w:rFonts w:asciiTheme="minorHAnsi" w:hAnsiTheme="minorHAnsi" w:cs="Arial"/>
          <w:sz w:val="22"/>
          <w:szCs w:val="22"/>
        </w:rPr>
        <w:t xml:space="preserve"> – </w:t>
      </w:r>
      <w:r w:rsidR="00E74AFC">
        <w:rPr>
          <w:rFonts w:asciiTheme="minorHAnsi" w:hAnsiTheme="minorHAnsi" w:cs="Arial"/>
          <w:sz w:val="22"/>
          <w:szCs w:val="22"/>
        </w:rPr>
        <w:t>May</w:t>
      </w:r>
      <w:r w:rsidR="00507BDD" w:rsidRPr="006B2F8D">
        <w:rPr>
          <w:rFonts w:asciiTheme="minorHAnsi" w:hAnsiTheme="minorHAnsi" w:cs="Arial"/>
          <w:sz w:val="22"/>
          <w:szCs w:val="22"/>
        </w:rPr>
        <w:t xml:space="preserve"> </w:t>
      </w:r>
      <w:r w:rsidR="00E74AFC">
        <w:rPr>
          <w:rFonts w:asciiTheme="minorHAnsi" w:hAnsiTheme="minorHAnsi" w:cs="Arial"/>
          <w:sz w:val="22"/>
          <w:szCs w:val="22"/>
        </w:rPr>
        <w:t>7</w:t>
      </w:r>
      <w:r w:rsidRPr="006B2F8D">
        <w:rPr>
          <w:rFonts w:asciiTheme="minorHAnsi" w:hAnsiTheme="minorHAnsi" w:cs="Arial"/>
          <w:sz w:val="22"/>
          <w:szCs w:val="22"/>
        </w:rPr>
        <w:t>, 201</w:t>
      </w:r>
      <w:r w:rsidR="00E74AFC">
        <w:rPr>
          <w:rFonts w:asciiTheme="minorHAnsi" w:hAnsiTheme="minorHAnsi" w:cs="Arial"/>
          <w:sz w:val="22"/>
          <w:szCs w:val="22"/>
        </w:rPr>
        <w:t>4</w:t>
      </w:r>
      <w:r w:rsidR="00B44191">
        <w:rPr>
          <w:rFonts w:asciiTheme="minorHAnsi" w:hAnsiTheme="minorHAnsi" w:cs="Arial"/>
          <w:sz w:val="22"/>
          <w:szCs w:val="22"/>
        </w:rPr>
        <w:t>.</w:t>
      </w:r>
    </w:p>
    <w:p w:rsidR="00340069" w:rsidRPr="006B2F8D" w:rsidRDefault="00340069" w:rsidP="00340069">
      <w:pPr>
        <w:numPr>
          <w:ilvl w:val="0"/>
          <w:numId w:val="5"/>
        </w:numPr>
        <w:spacing w:line="360" w:lineRule="auto"/>
        <w:rPr>
          <w:rFonts w:asciiTheme="minorHAnsi" w:hAnsiTheme="minorHAnsi" w:cs="Arial"/>
          <w:b/>
          <w:sz w:val="22"/>
          <w:szCs w:val="22"/>
          <w:u w:val="single"/>
        </w:rPr>
      </w:pPr>
      <w:r w:rsidRPr="006B2F8D">
        <w:rPr>
          <w:rFonts w:asciiTheme="minorHAnsi" w:hAnsiTheme="minorHAnsi" w:cs="Arial"/>
          <w:b/>
          <w:sz w:val="22"/>
          <w:szCs w:val="22"/>
          <w:u w:val="single"/>
        </w:rPr>
        <w:t xml:space="preserve"> Adjourn –</w:t>
      </w:r>
      <w:r w:rsidRPr="006B2F8D">
        <w:rPr>
          <w:rFonts w:asciiTheme="minorHAnsi" w:hAnsiTheme="minorHAnsi" w:cs="Arial"/>
          <w:sz w:val="22"/>
          <w:szCs w:val="22"/>
          <w:u w:val="single"/>
        </w:rPr>
        <w:t xml:space="preserve"> </w:t>
      </w:r>
      <w:r w:rsidR="00507BDD" w:rsidRPr="006B2F8D">
        <w:rPr>
          <w:rFonts w:asciiTheme="minorHAnsi" w:hAnsiTheme="minorHAnsi" w:cs="Arial"/>
          <w:sz w:val="22"/>
          <w:szCs w:val="22"/>
          <w:u w:val="single"/>
        </w:rPr>
        <w:t>JC</w:t>
      </w:r>
      <w:r w:rsidRPr="006B2F8D">
        <w:rPr>
          <w:rFonts w:asciiTheme="minorHAnsi" w:hAnsiTheme="minorHAnsi" w:cs="Arial"/>
          <w:sz w:val="22"/>
          <w:szCs w:val="22"/>
          <w:u w:val="single"/>
        </w:rPr>
        <w:t xml:space="preserve"> moves to adjourn, 2</w:t>
      </w:r>
      <w:r w:rsidRPr="006B2F8D">
        <w:rPr>
          <w:rFonts w:asciiTheme="minorHAnsi" w:hAnsiTheme="minorHAnsi" w:cs="Arial"/>
          <w:sz w:val="22"/>
          <w:szCs w:val="22"/>
          <w:u w:val="single"/>
          <w:vertAlign w:val="superscript"/>
        </w:rPr>
        <w:t>nd</w:t>
      </w:r>
      <w:r w:rsidRPr="006B2F8D">
        <w:rPr>
          <w:rFonts w:asciiTheme="minorHAnsi" w:hAnsiTheme="minorHAnsi" w:cs="Arial"/>
          <w:sz w:val="22"/>
          <w:szCs w:val="22"/>
          <w:u w:val="single"/>
        </w:rPr>
        <w:t xml:space="preserve"> by </w:t>
      </w:r>
      <w:r w:rsidR="00507BDD" w:rsidRPr="006B2F8D">
        <w:rPr>
          <w:rFonts w:asciiTheme="minorHAnsi" w:hAnsiTheme="minorHAnsi" w:cs="Arial"/>
          <w:sz w:val="22"/>
          <w:szCs w:val="22"/>
          <w:u w:val="single"/>
        </w:rPr>
        <w:t>TR</w:t>
      </w:r>
      <w:r w:rsidRPr="006B2F8D">
        <w:rPr>
          <w:rFonts w:asciiTheme="minorHAnsi" w:hAnsiTheme="minorHAnsi" w:cs="Arial"/>
          <w:sz w:val="22"/>
          <w:szCs w:val="22"/>
          <w:u w:val="single"/>
        </w:rPr>
        <w:t>, at 10:</w:t>
      </w:r>
      <w:r w:rsidR="00E74AFC">
        <w:rPr>
          <w:rFonts w:asciiTheme="minorHAnsi" w:hAnsiTheme="minorHAnsi" w:cs="Arial"/>
          <w:sz w:val="22"/>
          <w:szCs w:val="22"/>
          <w:u w:val="single"/>
        </w:rPr>
        <w:t>3</w:t>
      </w:r>
      <w:r w:rsidR="00507BDD" w:rsidRPr="006B2F8D">
        <w:rPr>
          <w:rFonts w:asciiTheme="minorHAnsi" w:hAnsiTheme="minorHAnsi" w:cs="Arial"/>
          <w:sz w:val="22"/>
          <w:szCs w:val="22"/>
          <w:u w:val="single"/>
        </w:rPr>
        <w:t>0am</w:t>
      </w:r>
      <w:r w:rsidRPr="006B2F8D">
        <w:rPr>
          <w:rFonts w:asciiTheme="minorHAnsi" w:hAnsiTheme="minorHAnsi" w:cs="Arial"/>
          <w:sz w:val="22"/>
          <w:szCs w:val="22"/>
          <w:u w:val="single"/>
        </w:rPr>
        <w:t xml:space="preserve">. </w:t>
      </w:r>
    </w:p>
    <w:sectPr w:rsidR="00340069" w:rsidRPr="006B2F8D" w:rsidSect="00E74AFC">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EFB"/>
    <w:multiLevelType w:val="hybridMultilevel"/>
    <w:tmpl w:val="4EF8025C"/>
    <w:lvl w:ilvl="0" w:tplc="D6F8AADC">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D0EA1FD8">
      <w:start w:val="1"/>
      <w:numFmt w:val="lowerRoman"/>
      <w:lvlText w:val="%3."/>
      <w:lvlJc w:val="right"/>
      <w:pPr>
        <w:tabs>
          <w:tab w:val="num" w:pos="2160"/>
        </w:tabs>
        <w:ind w:left="2160" w:hanging="180"/>
      </w:pPr>
      <w:rPr>
        <w:color w:val="auto"/>
      </w:rPr>
    </w:lvl>
    <w:lvl w:ilvl="3" w:tplc="EF52E3AE">
      <w:numFmt w:val="bullet"/>
      <w:lvlText w:val="-"/>
      <w:lvlJc w:val="left"/>
      <w:pPr>
        <w:tabs>
          <w:tab w:val="num" w:pos="2880"/>
        </w:tabs>
        <w:ind w:left="2880" w:hanging="360"/>
      </w:pPr>
      <w:rPr>
        <w:rFonts w:ascii="Arial" w:eastAsia="Times" w:hAnsi="Arial" w:cs="Arial" w:hint="default"/>
      </w:rPr>
    </w:lvl>
    <w:lvl w:ilvl="4" w:tplc="04090019">
      <w:start w:val="1"/>
      <w:numFmt w:val="lowerLetter"/>
      <w:lvlText w:val="%5."/>
      <w:lvlJc w:val="left"/>
      <w:pPr>
        <w:tabs>
          <w:tab w:val="num" w:pos="3600"/>
        </w:tabs>
        <w:ind w:left="3600" w:hanging="360"/>
      </w:pPr>
    </w:lvl>
    <w:lvl w:ilvl="5" w:tplc="2166C946">
      <w:start w:val="1"/>
      <w:numFmt w:val="lowerRoman"/>
      <w:lvlText w:val="%6."/>
      <w:lvlJc w:val="right"/>
      <w:pPr>
        <w:tabs>
          <w:tab w:val="num" w:pos="4320"/>
        </w:tabs>
        <w:ind w:left="4320" w:hanging="180"/>
      </w:pPr>
      <w:rPr>
        <w:b w:val="0"/>
        <w:color w:val="auto"/>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FA75CA"/>
    <w:multiLevelType w:val="hybridMultilevel"/>
    <w:tmpl w:val="2D22CA80"/>
    <w:lvl w:ilvl="0" w:tplc="D6F8AADC">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EF52E3AE">
      <w:numFmt w:val="bullet"/>
      <w:lvlText w:val="-"/>
      <w:lvlJc w:val="left"/>
      <w:pPr>
        <w:tabs>
          <w:tab w:val="num" w:pos="2880"/>
        </w:tabs>
        <w:ind w:left="2880" w:hanging="360"/>
      </w:pPr>
      <w:rPr>
        <w:rFonts w:ascii="Arial" w:eastAsia="Times" w:hAnsi="Arial" w:cs="Arial" w:hint="default"/>
      </w:rPr>
    </w:lvl>
    <w:lvl w:ilvl="4" w:tplc="04090019">
      <w:start w:val="1"/>
      <w:numFmt w:val="lowerLetter"/>
      <w:lvlText w:val="%5."/>
      <w:lvlJc w:val="left"/>
      <w:pPr>
        <w:tabs>
          <w:tab w:val="num" w:pos="3600"/>
        </w:tabs>
        <w:ind w:left="3600" w:hanging="360"/>
      </w:pPr>
    </w:lvl>
    <w:lvl w:ilvl="5" w:tplc="2166C946">
      <w:start w:val="1"/>
      <w:numFmt w:val="lowerRoman"/>
      <w:lvlText w:val="%6."/>
      <w:lvlJc w:val="right"/>
      <w:pPr>
        <w:tabs>
          <w:tab w:val="num" w:pos="4320"/>
        </w:tabs>
        <w:ind w:left="4320" w:hanging="180"/>
      </w:pPr>
      <w:rPr>
        <w:b w:val="0"/>
        <w:color w:val="auto"/>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A86109"/>
    <w:multiLevelType w:val="hybridMultilevel"/>
    <w:tmpl w:val="2D22CA80"/>
    <w:lvl w:ilvl="0" w:tplc="D6F8AADC">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EF52E3AE">
      <w:numFmt w:val="bullet"/>
      <w:lvlText w:val="-"/>
      <w:lvlJc w:val="left"/>
      <w:pPr>
        <w:tabs>
          <w:tab w:val="num" w:pos="2880"/>
        </w:tabs>
        <w:ind w:left="2880" w:hanging="360"/>
      </w:pPr>
      <w:rPr>
        <w:rFonts w:ascii="Arial" w:eastAsia="Times" w:hAnsi="Arial" w:cs="Arial" w:hint="default"/>
      </w:rPr>
    </w:lvl>
    <w:lvl w:ilvl="4" w:tplc="04090019">
      <w:start w:val="1"/>
      <w:numFmt w:val="lowerLetter"/>
      <w:lvlText w:val="%5."/>
      <w:lvlJc w:val="left"/>
      <w:pPr>
        <w:tabs>
          <w:tab w:val="num" w:pos="3600"/>
        </w:tabs>
        <w:ind w:left="3600" w:hanging="360"/>
      </w:pPr>
    </w:lvl>
    <w:lvl w:ilvl="5" w:tplc="2166C946">
      <w:start w:val="1"/>
      <w:numFmt w:val="lowerRoman"/>
      <w:lvlText w:val="%6."/>
      <w:lvlJc w:val="right"/>
      <w:pPr>
        <w:tabs>
          <w:tab w:val="num" w:pos="4320"/>
        </w:tabs>
        <w:ind w:left="4320" w:hanging="180"/>
      </w:pPr>
      <w:rPr>
        <w:b w:val="0"/>
        <w:color w:val="auto"/>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8B0618"/>
    <w:multiLevelType w:val="hybridMultilevel"/>
    <w:tmpl w:val="EB48E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A3D5BC4"/>
    <w:multiLevelType w:val="hybridMultilevel"/>
    <w:tmpl w:val="2D22CA80"/>
    <w:lvl w:ilvl="0" w:tplc="D6F8AADC">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EF52E3AE">
      <w:numFmt w:val="bullet"/>
      <w:lvlText w:val="-"/>
      <w:lvlJc w:val="left"/>
      <w:pPr>
        <w:tabs>
          <w:tab w:val="num" w:pos="2880"/>
        </w:tabs>
        <w:ind w:left="2880" w:hanging="360"/>
      </w:pPr>
      <w:rPr>
        <w:rFonts w:ascii="Arial" w:eastAsia="Times" w:hAnsi="Arial" w:cs="Arial" w:hint="default"/>
      </w:rPr>
    </w:lvl>
    <w:lvl w:ilvl="4" w:tplc="04090019">
      <w:start w:val="1"/>
      <w:numFmt w:val="lowerLetter"/>
      <w:lvlText w:val="%5."/>
      <w:lvlJc w:val="left"/>
      <w:pPr>
        <w:tabs>
          <w:tab w:val="num" w:pos="3600"/>
        </w:tabs>
        <w:ind w:left="3600" w:hanging="360"/>
      </w:pPr>
    </w:lvl>
    <w:lvl w:ilvl="5" w:tplc="2166C946">
      <w:start w:val="1"/>
      <w:numFmt w:val="lowerRoman"/>
      <w:lvlText w:val="%6."/>
      <w:lvlJc w:val="right"/>
      <w:pPr>
        <w:tabs>
          <w:tab w:val="num" w:pos="4320"/>
        </w:tabs>
        <w:ind w:left="4320" w:hanging="180"/>
      </w:pPr>
      <w:rPr>
        <w:b w:val="0"/>
        <w:color w:val="auto"/>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D2970EF"/>
    <w:multiLevelType w:val="hybridMultilevel"/>
    <w:tmpl w:val="4EF8025C"/>
    <w:lvl w:ilvl="0" w:tplc="D6F8AADC">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D0EA1FD8">
      <w:start w:val="1"/>
      <w:numFmt w:val="lowerRoman"/>
      <w:lvlText w:val="%3."/>
      <w:lvlJc w:val="right"/>
      <w:pPr>
        <w:tabs>
          <w:tab w:val="num" w:pos="2160"/>
        </w:tabs>
        <w:ind w:left="2160" w:hanging="180"/>
      </w:pPr>
      <w:rPr>
        <w:color w:val="auto"/>
      </w:rPr>
    </w:lvl>
    <w:lvl w:ilvl="3" w:tplc="EF52E3AE">
      <w:numFmt w:val="bullet"/>
      <w:lvlText w:val="-"/>
      <w:lvlJc w:val="left"/>
      <w:pPr>
        <w:tabs>
          <w:tab w:val="num" w:pos="2880"/>
        </w:tabs>
        <w:ind w:left="2880" w:hanging="360"/>
      </w:pPr>
      <w:rPr>
        <w:rFonts w:ascii="Arial" w:eastAsia="Times" w:hAnsi="Arial" w:cs="Arial" w:hint="default"/>
      </w:rPr>
    </w:lvl>
    <w:lvl w:ilvl="4" w:tplc="04090019">
      <w:start w:val="1"/>
      <w:numFmt w:val="lowerLetter"/>
      <w:lvlText w:val="%5."/>
      <w:lvlJc w:val="left"/>
      <w:pPr>
        <w:tabs>
          <w:tab w:val="num" w:pos="3600"/>
        </w:tabs>
        <w:ind w:left="3600" w:hanging="360"/>
      </w:pPr>
    </w:lvl>
    <w:lvl w:ilvl="5" w:tplc="2166C946">
      <w:start w:val="1"/>
      <w:numFmt w:val="lowerRoman"/>
      <w:lvlText w:val="%6."/>
      <w:lvlJc w:val="right"/>
      <w:pPr>
        <w:tabs>
          <w:tab w:val="num" w:pos="4320"/>
        </w:tabs>
        <w:ind w:left="4320" w:hanging="180"/>
      </w:pPr>
      <w:rPr>
        <w:b w:val="0"/>
        <w:color w:val="auto"/>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DB"/>
    <w:rsid w:val="00070E7C"/>
    <w:rsid w:val="00134507"/>
    <w:rsid w:val="00152CBC"/>
    <w:rsid w:val="001750D8"/>
    <w:rsid w:val="002F5538"/>
    <w:rsid w:val="00340069"/>
    <w:rsid w:val="00354401"/>
    <w:rsid w:val="003775E1"/>
    <w:rsid w:val="003C5BB0"/>
    <w:rsid w:val="003F2A2C"/>
    <w:rsid w:val="00425F31"/>
    <w:rsid w:val="00507BDD"/>
    <w:rsid w:val="0051474B"/>
    <w:rsid w:val="0052435C"/>
    <w:rsid w:val="0052723C"/>
    <w:rsid w:val="00595FFB"/>
    <w:rsid w:val="005B3B5A"/>
    <w:rsid w:val="0068132A"/>
    <w:rsid w:val="006B2F8D"/>
    <w:rsid w:val="006F6CFC"/>
    <w:rsid w:val="006F7D40"/>
    <w:rsid w:val="007B7C8A"/>
    <w:rsid w:val="007F069E"/>
    <w:rsid w:val="00863842"/>
    <w:rsid w:val="008A7AB9"/>
    <w:rsid w:val="008E28DB"/>
    <w:rsid w:val="008E2D5D"/>
    <w:rsid w:val="008F1BDD"/>
    <w:rsid w:val="00963C60"/>
    <w:rsid w:val="009F0649"/>
    <w:rsid w:val="009F18B7"/>
    <w:rsid w:val="00A72BBB"/>
    <w:rsid w:val="00A9136F"/>
    <w:rsid w:val="00AC7455"/>
    <w:rsid w:val="00B175A7"/>
    <w:rsid w:val="00B44191"/>
    <w:rsid w:val="00B60278"/>
    <w:rsid w:val="00B62937"/>
    <w:rsid w:val="00BC5318"/>
    <w:rsid w:val="00C05E56"/>
    <w:rsid w:val="00C1736A"/>
    <w:rsid w:val="00C37C12"/>
    <w:rsid w:val="00C67AE1"/>
    <w:rsid w:val="00CB0965"/>
    <w:rsid w:val="00CD7AAF"/>
    <w:rsid w:val="00D274FB"/>
    <w:rsid w:val="00D8375B"/>
    <w:rsid w:val="00DC7508"/>
    <w:rsid w:val="00E61241"/>
    <w:rsid w:val="00E67936"/>
    <w:rsid w:val="00E74AFC"/>
    <w:rsid w:val="00EB4DC8"/>
    <w:rsid w:val="00F227BD"/>
    <w:rsid w:val="00F8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8DB"/>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E28DB"/>
    <w:pPr>
      <w:ind w:left="720"/>
    </w:pPr>
  </w:style>
  <w:style w:type="paragraph" w:styleId="BalloonText">
    <w:name w:val="Balloon Text"/>
    <w:basedOn w:val="Normal"/>
    <w:link w:val="BalloonTextChar"/>
    <w:uiPriority w:val="99"/>
    <w:semiHidden/>
    <w:unhideWhenUsed/>
    <w:rsid w:val="00B175A7"/>
    <w:rPr>
      <w:rFonts w:ascii="Tahoma" w:hAnsi="Tahoma" w:cs="Tahoma"/>
      <w:sz w:val="16"/>
      <w:szCs w:val="16"/>
    </w:rPr>
  </w:style>
  <w:style w:type="character" w:customStyle="1" w:styleId="BalloonTextChar">
    <w:name w:val="Balloon Text Char"/>
    <w:link w:val="BalloonText"/>
    <w:uiPriority w:val="99"/>
    <w:semiHidden/>
    <w:rsid w:val="00B175A7"/>
    <w:rPr>
      <w:rFonts w:ascii="Tahoma" w:eastAsia="Times" w:hAnsi="Tahoma" w:cs="Tahoma"/>
      <w:sz w:val="16"/>
      <w:szCs w:val="16"/>
    </w:rPr>
  </w:style>
  <w:style w:type="character" w:styleId="Hyperlink">
    <w:name w:val="Hyperlink"/>
    <w:uiPriority w:val="99"/>
    <w:unhideWhenUsed/>
    <w:rsid w:val="005243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8DB"/>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E28DB"/>
    <w:pPr>
      <w:ind w:left="720"/>
    </w:pPr>
  </w:style>
  <w:style w:type="paragraph" w:styleId="BalloonText">
    <w:name w:val="Balloon Text"/>
    <w:basedOn w:val="Normal"/>
    <w:link w:val="BalloonTextChar"/>
    <w:uiPriority w:val="99"/>
    <w:semiHidden/>
    <w:unhideWhenUsed/>
    <w:rsid w:val="00B175A7"/>
    <w:rPr>
      <w:rFonts w:ascii="Tahoma" w:hAnsi="Tahoma" w:cs="Tahoma"/>
      <w:sz w:val="16"/>
      <w:szCs w:val="16"/>
    </w:rPr>
  </w:style>
  <w:style w:type="character" w:customStyle="1" w:styleId="BalloonTextChar">
    <w:name w:val="Balloon Text Char"/>
    <w:link w:val="BalloonText"/>
    <w:uiPriority w:val="99"/>
    <w:semiHidden/>
    <w:rsid w:val="00B175A7"/>
    <w:rPr>
      <w:rFonts w:ascii="Tahoma" w:eastAsia="Times" w:hAnsi="Tahoma" w:cs="Tahoma"/>
      <w:sz w:val="16"/>
      <w:szCs w:val="16"/>
    </w:rPr>
  </w:style>
  <w:style w:type="character" w:styleId="Hyperlink">
    <w:name w:val="Hyperlink"/>
    <w:uiPriority w:val="99"/>
    <w:unhideWhenUsed/>
    <w:rsid w:val="005243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cbrush</dc:creator>
  <cp:lastModifiedBy>cbrush</cp:lastModifiedBy>
  <cp:revision>2</cp:revision>
  <cp:lastPrinted>2013-06-11T11:00:00Z</cp:lastPrinted>
  <dcterms:created xsi:type="dcterms:W3CDTF">2014-05-07T18:38:00Z</dcterms:created>
  <dcterms:modified xsi:type="dcterms:W3CDTF">2014-05-07T18:38:00Z</dcterms:modified>
</cp:coreProperties>
</file>